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EVIDENCE OBYVATEL, 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ČANSKÉ PRŮKAZY A CESTOVNÍ DOKLADY SE STĚHUJÍ DO NOVÝCH PROSTOR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souvislosti s plánovaným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ěhováním oddělení evidence obyvatel, občanských průkazů a cestovních dokladů do nových prostor, k němuž dojde ve druhé polovině listopadu, bude ukončen výkon těchto správních agend na stávající adrese Smetanova č. p. 533, Strakonice (budova bývalého okresního úřadu).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čanských průkazů a cestovních dokladů bude přemístěna do přízemí nádvorní budovy městského úřadu v ulici Na Stráži č. p. 137. Agenda evidence obyvatel bude přestěhována do přízemí hlavní budovy městského úřadu na Velkém náměstí č. p. 2 (do prostor bývalé podatelny).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Vzhledem k tomu, že si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ěhování kanceláří vyžádá jejich několikadenní uzavření, žádáme občany, aby si v dostatečném časovém předstihu požádali o nové doklady. Jednotlivé agendy budou uzavřeny podle následujícího harmonogramu: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Evidence obyvatel: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řeno: 16. – 21. listopadu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Provoz obnoven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ředu 22. listopadu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čanské průkazy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řeno: 16. – 22. listopadu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Provoz obnoven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čtvrtek 23. listopadu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řích OP si lze vyzvednout i již vyhotovené cestovní doklady.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Cestovní doklady: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řeno: 16. – 24. listopadu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Provoz obnoven v pond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ělí 27. listopadu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Všem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čanům se tímto omlouváme za dočasné omezení provozu způsobené stěhováním příslušných správních agend.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Sociální odbor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ěstského úřadu Strakonice zůstává i nadále v budově ve Smetanově ul. č. p. 533.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